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369E3" w14:textId="77777777" w:rsidR="003D7F71" w:rsidRDefault="003D7F71" w:rsidP="00EF191F">
      <w:pPr>
        <w:pStyle w:val="Heading2"/>
        <w:rPr>
          <w:rFonts w:eastAsiaTheme="minorEastAsia"/>
        </w:rPr>
      </w:pPr>
      <w:bookmarkStart w:id="0" w:name="_Toc33514255"/>
    </w:p>
    <w:p w14:paraId="417B70BF" w14:textId="61B9822A" w:rsidR="00CE59EA" w:rsidRDefault="00CE59EA" w:rsidP="00EF191F">
      <w:pPr>
        <w:pStyle w:val="Heading2"/>
        <w:rPr>
          <w:rFonts w:eastAsiaTheme="minorEastAsia"/>
        </w:rPr>
      </w:pPr>
      <w:r>
        <w:rPr>
          <w:rFonts w:eastAsiaTheme="minorEastAsia"/>
        </w:rPr>
        <w:t>Position Description</w:t>
      </w:r>
      <w:bookmarkEnd w:id="0"/>
    </w:p>
    <w:p w14:paraId="37A11FDC" w14:textId="6F6AE014" w:rsidR="00CE59EA" w:rsidRPr="00EF191F" w:rsidRDefault="00CE59EA" w:rsidP="00CE59EA">
      <w:pPr>
        <w:pStyle w:val="PlainText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Position Title:</w:t>
      </w:r>
      <w:r w:rsidR="00EF191F">
        <w:rPr>
          <w:rFonts w:ascii="Arial" w:hAnsi="Arial"/>
          <w:bCs/>
          <w:sz w:val="22"/>
          <w:szCs w:val="22"/>
        </w:rPr>
        <w:t xml:space="preserve">  </w:t>
      </w:r>
      <w:r w:rsidR="00E059AB">
        <w:rPr>
          <w:rFonts w:ascii="Arial" w:hAnsi="Arial"/>
          <w:bCs/>
          <w:sz w:val="22"/>
          <w:szCs w:val="22"/>
        </w:rPr>
        <w:t>Administration</w:t>
      </w:r>
      <w:r w:rsidR="00AD321F">
        <w:rPr>
          <w:rFonts w:ascii="Arial" w:hAnsi="Arial"/>
          <w:bCs/>
          <w:sz w:val="22"/>
          <w:szCs w:val="22"/>
        </w:rPr>
        <w:t xml:space="preserve"> Assistant</w:t>
      </w:r>
    </w:p>
    <w:p w14:paraId="3B5017E9" w14:textId="5656D1A7" w:rsidR="00CE59EA" w:rsidRDefault="00CE59EA" w:rsidP="00CE59EA">
      <w:pPr>
        <w:pStyle w:val="PlainText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Position Type:</w:t>
      </w:r>
      <w:r w:rsidRPr="00EF191F">
        <w:rPr>
          <w:rFonts w:ascii="Arial" w:hAnsi="Arial"/>
          <w:bCs/>
          <w:sz w:val="22"/>
          <w:szCs w:val="22"/>
        </w:rPr>
        <w:t xml:space="preserve">  </w:t>
      </w:r>
      <w:r w:rsidRPr="00EF191F">
        <w:rPr>
          <w:rFonts w:ascii="Arial" w:hAnsi="Arial"/>
          <w:bCs/>
          <w:noProof/>
          <w:sz w:val="22"/>
          <w:szCs w:val="22"/>
        </w:rPr>
        <w:t>Full-time</w:t>
      </w:r>
    </w:p>
    <w:p w14:paraId="5341EED4" w14:textId="57416F5D" w:rsidR="0083501E" w:rsidRDefault="00CE59EA" w:rsidP="0083501E">
      <w:pPr>
        <w:pStyle w:val="PlainText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Date Reviewed:</w:t>
      </w:r>
      <w:r w:rsidR="00EF191F">
        <w:rPr>
          <w:rFonts w:ascii="Arial" w:hAnsi="Arial"/>
          <w:bCs/>
          <w:sz w:val="22"/>
          <w:szCs w:val="22"/>
        </w:rPr>
        <w:t xml:space="preserve">  </w:t>
      </w:r>
      <w:r w:rsidR="00AD321F">
        <w:rPr>
          <w:rFonts w:ascii="Arial" w:hAnsi="Arial"/>
          <w:bCs/>
          <w:sz w:val="22"/>
          <w:szCs w:val="22"/>
        </w:rPr>
        <w:t>March</w:t>
      </w:r>
      <w:r w:rsidR="0083501E">
        <w:rPr>
          <w:rFonts w:ascii="Arial" w:hAnsi="Arial"/>
          <w:bCs/>
          <w:sz w:val="22"/>
          <w:szCs w:val="22"/>
        </w:rPr>
        <w:t xml:space="preserve"> </w:t>
      </w:r>
      <w:r w:rsidR="000D578F">
        <w:rPr>
          <w:rFonts w:ascii="Arial" w:hAnsi="Arial"/>
          <w:bCs/>
          <w:sz w:val="22"/>
          <w:szCs w:val="22"/>
        </w:rPr>
        <w:t>202</w:t>
      </w:r>
      <w:r w:rsidR="0083501E">
        <w:rPr>
          <w:rFonts w:ascii="Arial" w:hAnsi="Arial"/>
          <w:bCs/>
          <w:sz w:val="22"/>
          <w:szCs w:val="22"/>
        </w:rPr>
        <w:t>1</w:t>
      </w:r>
    </w:p>
    <w:p w14:paraId="16151B59" w14:textId="564940A5" w:rsidR="00CE59EA" w:rsidRDefault="00CE59EA" w:rsidP="0083501E">
      <w:pPr>
        <w:pStyle w:val="PlainText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Background</w:t>
      </w:r>
    </w:p>
    <w:p w14:paraId="0641C2B9" w14:textId="77777777" w:rsidR="000D578F" w:rsidRDefault="000D578F" w:rsidP="005B3F4B">
      <w:pPr>
        <w:spacing w:after="120"/>
      </w:pPr>
      <w:r>
        <w:t>Keystone Underwriting Pty Ltd is an underwriting agency that operates as a Lloyds cover holder and holds its own AFS licence</w:t>
      </w:r>
      <w:r w:rsidR="00CE59EA">
        <w:t>.</w:t>
      </w:r>
    </w:p>
    <w:p w14:paraId="42C6D98F" w14:textId="0B1C3530" w:rsidR="00CE59EA" w:rsidRDefault="000A114F" w:rsidP="00CE59EA">
      <w:r>
        <w:t>T</w:t>
      </w:r>
      <w:r w:rsidR="000D578F">
        <w:t>his role has authority to issue quotes and bind policies on behalf of the Lloyds insurer and in accordance with agreed guidelines.</w:t>
      </w:r>
    </w:p>
    <w:p w14:paraId="2E36BD4F" w14:textId="77777777" w:rsidR="00CE59EA" w:rsidRDefault="00CE59EA" w:rsidP="00EF191F">
      <w:pPr>
        <w:pStyle w:val="PlainText"/>
        <w:spacing w:before="360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Hours of Work</w:t>
      </w:r>
    </w:p>
    <w:p w14:paraId="48392C6C" w14:textId="6031E4ED" w:rsidR="00AB564F" w:rsidRPr="00AB564F" w:rsidRDefault="00AB564F" w:rsidP="00AB564F">
      <w:r w:rsidRPr="001B62F2">
        <w:t xml:space="preserve">38 hours per week plus any additional hours </w:t>
      </w:r>
      <w:r w:rsidR="00565C28">
        <w:t>Keystone</w:t>
      </w:r>
      <w:r w:rsidRPr="001B62F2">
        <w:t xml:space="preserve"> reasonably requires the Employee to work</w:t>
      </w:r>
      <w:r w:rsidRPr="00AB564F">
        <w:t xml:space="preserve"> </w:t>
      </w:r>
    </w:p>
    <w:p w14:paraId="518F0262" w14:textId="2619D626" w:rsidR="00CE59EA" w:rsidRDefault="00CE59EA" w:rsidP="00EF191F">
      <w:pPr>
        <w:pStyle w:val="PlainText"/>
        <w:spacing w:before="360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Reporting Relationships</w:t>
      </w:r>
    </w:p>
    <w:p w14:paraId="765B4DB4" w14:textId="524B5A64" w:rsidR="00CE59EA" w:rsidRDefault="00CE59EA" w:rsidP="00EF191F">
      <w:pPr>
        <w:tabs>
          <w:tab w:val="left" w:pos="4253"/>
        </w:tabs>
      </w:pPr>
      <w:r>
        <w:t>Reports to:</w:t>
      </w:r>
      <w:r w:rsidR="00EF191F">
        <w:t xml:space="preserve">  </w:t>
      </w:r>
      <w:r w:rsidR="00310E53">
        <w:t>Managing Director</w:t>
      </w:r>
      <w:r w:rsidR="00EF191F">
        <w:tab/>
      </w:r>
      <w:r>
        <w:t xml:space="preserve">Reports to </w:t>
      </w:r>
      <w:r w:rsidR="00EF191F">
        <w:t>this role</w:t>
      </w:r>
      <w:r>
        <w:t>:</w:t>
      </w:r>
      <w:r w:rsidR="00EF191F">
        <w:t xml:space="preserve">  Nil</w:t>
      </w:r>
    </w:p>
    <w:p w14:paraId="2E4498B2" w14:textId="446CE91E" w:rsidR="00CE59EA" w:rsidRDefault="00CE59EA" w:rsidP="00EF191F">
      <w:pPr>
        <w:pStyle w:val="PlainText"/>
        <w:spacing w:before="360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Primary </w:t>
      </w:r>
      <w:r w:rsidR="009952BE">
        <w:rPr>
          <w:rFonts w:ascii="Arial" w:hAnsi="Arial"/>
          <w:b/>
          <w:sz w:val="22"/>
          <w:szCs w:val="22"/>
        </w:rPr>
        <w:t>R</w:t>
      </w:r>
      <w:r>
        <w:rPr>
          <w:rFonts w:ascii="Arial" w:hAnsi="Arial"/>
          <w:b/>
          <w:sz w:val="22"/>
          <w:szCs w:val="22"/>
        </w:rPr>
        <w:t>ole</w:t>
      </w:r>
    </w:p>
    <w:p w14:paraId="18A2A076" w14:textId="4E1E27E6" w:rsidR="00CE59EA" w:rsidRDefault="009C0B9C" w:rsidP="00CE59EA">
      <w:bookmarkStart w:id="1" w:name="_Hlk88978969"/>
      <w:r>
        <w:rPr>
          <w:noProof/>
        </w:rPr>
        <w:t>M</w:t>
      </w:r>
      <w:r w:rsidR="006E24FC">
        <w:rPr>
          <w:noProof/>
        </w:rPr>
        <w:t>anaging timely policy renewals</w:t>
      </w:r>
      <w:r w:rsidR="00565C28">
        <w:rPr>
          <w:noProof/>
        </w:rPr>
        <w:t xml:space="preserve"> and new business</w:t>
      </w:r>
      <w:r>
        <w:rPr>
          <w:noProof/>
        </w:rPr>
        <w:t xml:space="preserve"> quotes to </w:t>
      </w:r>
      <w:r w:rsidR="006E24FC">
        <w:rPr>
          <w:noProof/>
        </w:rPr>
        <w:t>brokers</w:t>
      </w:r>
      <w:r w:rsidR="00AB564F">
        <w:rPr>
          <w:noProof/>
        </w:rPr>
        <w:t>.</w:t>
      </w:r>
    </w:p>
    <w:bookmarkEnd w:id="1"/>
    <w:p w14:paraId="480474FB" w14:textId="73D6783F" w:rsidR="00CE59EA" w:rsidRDefault="00CE59EA" w:rsidP="00EF191F">
      <w:pPr>
        <w:pStyle w:val="PlainText"/>
        <w:spacing w:before="360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Skills, Knowledge, Abilities </w:t>
      </w:r>
      <w:r w:rsidR="00EF191F">
        <w:rPr>
          <w:rFonts w:ascii="Arial" w:hAnsi="Arial"/>
          <w:b/>
          <w:sz w:val="22"/>
          <w:szCs w:val="22"/>
        </w:rPr>
        <w:t>and</w:t>
      </w:r>
      <w:r>
        <w:rPr>
          <w:rFonts w:ascii="Arial" w:hAnsi="Arial"/>
          <w:b/>
          <w:sz w:val="22"/>
          <w:szCs w:val="22"/>
        </w:rPr>
        <w:t xml:space="preserve"> Attitude Required</w:t>
      </w:r>
    </w:p>
    <w:p w14:paraId="0D665A27" w14:textId="45DAD971" w:rsidR="00F73CC4" w:rsidRPr="00F73CC4" w:rsidRDefault="00AD321F" w:rsidP="00EF191F">
      <w:pPr>
        <w:pStyle w:val="ListParagraph1"/>
        <w:ind w:left="426"/>
        <w:rPr>
          <w:sz w:val="22"/>
          <w:szCs w:val="22"/>
        </w:rPr>
      </w:pPr>
      <w:r>
        <w:rPr>
          <w:sz w:val="22"/>
          <w:szCs w:val="22"/>
        </w:rPr>
        <w:t>Basic</w:t>
      </w:r>
      <w:r w:rsidR="00F73CC4" w:rsidRPr="00F73CC4">
        <w:rPr>
          <w:sz w:val="22"/>
          <w:szCs w:val="22"/>
        </w:rPr>
        <w:t xml:space="preserve"> understanding of insurance concepts and requirements</w:t>
      </w:r>
      <w:r w:rsidR="00AB564F">
        <w:rPr>
          <w:sz w:val="22"/>
          <w:szCs w:val="22"/>
        </w:rPr>
        <w:t>.</w:t>
      </w:r>
    </w:p>
    <w:p w14:paraId="764B02B8" w14:textId="01CE6DE7" w:rsidR="00F73CC4" w:rsidRPr="00F73CC4" w:rsidRDefault="00F73CC4" w:rsidP="00F73CC4">
      <w:pPr>
        <w:pStyle w:val="ListParagraph1"/>
        <w:ind w:left="426"/>
        <w:rPr>
          <w:sz w:val="22"/>
          <w:szCs w:val="22"/>
        </w:rPr>
      </w:pPr>
      <w:r w:rsidRPr="00F73CC4">
        <w:rPr>
          <w:sz w:val="22"/>
          <w:szCs w:val="22"/>
        </w:rPr>
        <w:t xml:space="preserve">Able to rate </w:t>
      </w:r>
      <w:r w:rsidR="00AD321F">
        <w:rPr>
          <w:sz w:val="22"/>
          <w:szCs w:val="22"/>
        </w:rPr>
        <w:t>basic</w:t>
      </w:r>
      <w:r w:rsidRPr="00F73CC4">
        <w:rPr>
          <w:sz w:val="22"/>
          <w:szCs w:val="22"/>
        </w:rPr>
        <w:t xml:space="preserve"> quotes</w:t>
      </w:r>
      <w:r w:rsidR="00AB564F">
        <w:rPr>
          <w:sz w:val="22"/>
          <w:szCs w:val="22"/>
        </w:rPr>
        <w:t>.</w:t>
      </w:r>
    </w:p>
    <w:p w14:paraId="37B24649" w14:textId="49120EE7" w:rsidR="00F73CC4" w:rsidRDefault="00AD321F" w:rsidP="00EF191F">
      <w:pPr>
        <w:pStyle w:val="ListParagraph1"/>
        <w:ind w:left="426"/>
        <w:rPr>
          <w:sz w:val="22"/>
          <w:szCs w:val="22"/>
        </w:rPr>
      </w:pPr>
      <w:r>
        <w:rPr>
          <w:sz w:val="22"/>
          <w:szCs w:val="22"/>
        </w:rPr>
        <w:t>Some</w:t>
      </w:r>
      <w:r w:rsidR="00F73CC4">
        <w:rPr>
          <w:sz w:val="22"/>
          <w:szCs w:val="22"/>
        </w:rPr>
        <w:t xml:space="preserve"> experience using underwriting systems, in particular, Underwriter Central</w:t>
      </w:r>
      <w:r w:rsidR="00AB564F">
        <w:rPr>
          <w:sz w:val="22"/>
          <w:szCs w:val="22"/>
        </w:rPr>
        <w:t xml:space="preserve"> and </w:t>
      </w:r>
      <w:proofErr w:type="spellStart"/>
      <w:r w:rsidR="00AB564F">
        <w:rPr>
          <w:sz w:val="22"/>
          <w:szCs w:val="22"/>
        </w:rPr>
        <w:t>KeyQuote</w:t>
      </w:r>
      <w:proofErr w:type="spellEnd"/>
      <w:r w:rsidR="00AB564F">
        <w:rPr>
          <w:sz w:val="22"/>
          <w:szCs w:val="22"/>
        </w:rPr>
        <w:t>.</w:t>
      </w:r>
    </w:p>
    <w:p w14:paraId="6E2E5D2E" w14:textId="00C2185A" w:rsidR="00F73CC4" w:rsidRDefault="00F73CC4" w:rsidP="00EF191F">
      <w:pPr>
        <w:pStyle w:val="ListParagraph1"/>
        <w:ind w:left="426"/>
        <w:rPr>
          <w:sz w:val="22"/>
          <w:szCs w:val="22"/>
        </w:rPr>
      </w:pPr>
      <w:r>
        <w:rPr>
          <w:sz w:val="22"/>
          <w:szCs w:val="22"/>
        </w:rPr>
        <w:t>Organised</w:t>
      </w:r>
      <w:r w:rsidR="00AB564F">
        <w:rPr>
          <w:sz w:val="22"/>
          <w:szCs w:val="22"/>
        </w:rPr>
        <w:t>.</w:t>
      </w:r>
    </w:p>
    <w:p w14:paraId="2F7D0019" w14:textId="2D30EF2A" w:rsidR="00F73CC4" w:rsidRPr="00F73CC4" w:rsidRDefault="00F73CC4" w:rsidP="00EF191F">
      <w:pPr>
        <w:pStyle w:val="ListParagraph1"/>
        <w:ind w:left="426"/>
        <w:rPr>
          <w:sz w:val="22"/>
          <w:szCs w:val="22"/>
        </w:rPr>
      </w:pPr>
      <w:r>
        <w:rPr>
          <w:sz w:val="22"/>
          <w:szCs w:val="22"/>
        </w:rPr>
        <w:t>Service oriented and helpful attitude.</w:t>
      </w:r>
    </w:p>
    <w:p w14:paraId="61BE73E3" w14:textId="01816987" w:rsidR="00B5198C" w:rsidRDefault="00B5198C">
      <w:pPr>
        <w:spacing w:after="160" w:line="259" w:lineRule="auto"/>
        <w:jc w:val="left"/>
      </w:pPr>
      <w:r>
        <w:br w:type="page"/>
      </w:r>
    </w:p>
    <w:p w14:paraId="18A77F7A" w14:textId="51D49B86" w:rsidR="00B5198C" w:rsidRPr="00A95590" w:rsidRDefault="005D43A5" w:rsidP="00A95590">
      <w:pPr>
        <w:pStyle w:val="PlainText"/>
        <w:spacing w:before="360"/>
        <w:rPr>
          <w:rFonts w:ascii="Arial" w:hAnsi="Arial"/>
          <w:b/>
          <w:sz w:val="22"/>
          <w:szCs w:val="22"/>
        </w:rPr>
      </w:pPr>
      <w:r w:rsidRPr="00A95590">
        <w:rPr>
          <w:rFonts w:ascii="Arial" w:hAnsi="Arial"/>
          <w:b/>
          <w:sz w:val="22"/>
          <w:szCs w:val="22"/>
        </w:rPr>
        <w:lastRenderedPageBreak/>
        <w:t>Duties and Responsibilities</w:t>
      </w:r>
    </w:p>
    <w:p w14:paraId="6CD224CA" w14:textId="77777777" w:rsidR="00B5198C" w:rsidRPr="00B5198C" w:rsidRDefault="00B5198C" w:rsidP="00B5198C">
      <w:pPr>
        <w:spacing w:before="60" w:after="60"/>
        <w:jc w:val="center"/>
        <w:rPr>
          <w:b/>
          <w:bCs/>
          <w:szCs w:val="22"/>
        </w:rPr>
      </w:pPr>
    </w:p>
    <w:tbl>
      <w:tblPr>
        <w:tblpPr w:leftFromText="180" w:rightFromText="180" w:vertAnchor="text" w:tblpXSpec="right" w:tblpY="1"/>
        <w:tblOverlap w:val="never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0"/>
        <w:gridCol w:w="6379"/>
      </w:tblGrid>
      <w:tr w:rsidR="00B5198C" w:rsidRPr="00B5198C" w14:paraId="5093A88C" w14:textId="77777777" w:rsidTr="00D210B2">
        <w:trPr>
          <w:tblHeader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4DA3F6F" w14:textId="77777777" w:rsidR="00B5198C" w:rsidRPr="00B5198C" w:rsidRDefault="00B5198C">
            <w:pPr>
              <w:spacing w:before="60" w:after="60"/>
              <w:jc w:val="center"/>
              <w:rPr>
                <w:b/>
                <w:bCs/>
                <w:szCs w:val="22"/>
              </w:rPr>
            </w:pPr>
            <w:r w:rsidRPr="00B5198C">
              <w:rPr>
                <w:b/>
                <w:bCs/>
                <w:szCs w:val="22"/>
              </w:rPr>
              <w:t>Key Result Area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3C06E73" w14:textId="77777777" w:rsidR="00B5198C" w:rsidRPr="00B5198C" w:rsidRDefault="00B5198C">
            <w:pPr>
              <w:spacing w:before="60" w:after="60"/>
              <w:jc w:val="center"/>
              <w:rPr>
                <w:b/>
                <w:bCs/>
                <w:szCs w:val="22"/>
              </w:rPr>
            </w:pPr>
            <w:r w:rsidRPr="00B5198C">
              <w:rPr>
                <w:b/>
                <w:bCs/>
                <w:szCs w:val="22"/>
              </w:rPr>
              <w:t>Major Activities</w:t>
            </w:r>
          </w:p>
        </w:tc>
      </w:tr>
      <w:tr w:rsidR="00B5198C" w:rsidRPr="00B5198C" w14:paraId="7FF32C98" w14:textId="77777777" w:rsidTr="00D210B2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BB5D0C9" w14:textId="77777777" w:rsidR="00B5198C" w:rsidRPr="00B5198C" w:rsidRDefault="00B5198C">
            <w:pPr>
              <w:spacing w:before="60" w:after="60"/>
              <w:jc w:val="left"/>
              <w:rPr>
                <w:b/>
                <w:bCs/>
                <w:szCs w:val="22"/>
              </w:rPr>
            </w:pPr>
            <w:r w:rsidRPr="00B5198C">
              <w:rPr>
                <w:b/>
                <w:bCs/>
                <w:szCs w:val="22"/>
              </w:rPr>
              <w:t>Customer Service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78544" w14:textId="77777777" w:rsidR="00B5198C" w:rsidRPr="00B5198C" w:rsidRDefault="00B5198C">
            <w:pPr>
              <w:numPr>
                <w:ilvl w:val="0"/>
                <w:numId w:val="5"/>
              </w:numPr>
              <w:spacing w:before="60" w:after="60"/>
              <w:jc w:val="left"/>
              <w:rPr>
                <w:szCs w:val="22"/>
                <w:lang w:val="en-US"/>
              </w:rPr>
            </w:pPr>
            <w:r w:rsidRPr="00B5198C">
              <w:rPr>
                <w:szCs w:val="22"/>
                <w:lang w:val="en-US"/>
              </w:rPr>
              <w:t>Adhere to service standard and principles</w:t>
            </w:r>
          </w:p>
          <w:p w14:paraId="366037CD" w14:textId="226676D2" w:rsidR="00B5198C" w:rsidRPr="00B5198C" w:rsidRDefault="00B5198C">
            <w:pPr>
              <w:numPr>
                <w:ilvl w:val="0"/>
                <w:numId w:val="5"/>
              </w:numPr>
              <w:spacing w:before="60" w:after="60"/>
              <w:jc w:val="left"/>
              <w:rPr>
                <w:szCs w:val="22"/>
                <w:lang w:val="en-US"/>
              </w:rPr>
            </w:pPr>
            <w:r w:rsidRPr="00B5198C">
              <w:rPr>
                <w:szCs w:val="22"/>
                <w:lang w:val="en-US"/>
              </w:rPr>
              <w:t xml:space="preserve">Ensure excellent service is provided to brokers </w:t>
            </w:r>
          </w:p>
          <w:p w14:paraId="244992DC" w14:textId="77777777" w:rsidR="00B5198C" w:rsidRPr="00B5198C" w:rsidRDefault="00B5198C">
            <w:pPr>
              <w:numPr>
                <w:ilvl w:val="0"/>
                <w:numId w:val="5"/>
              </w:numPr>
              <w:spacing w:before="60" w:after="60"/>
              <w:jc w:val="left"/>
              <w:rPr>
                <w:szCs w:val="22"/>
                <w:lang w:val="en-US"/>
              </w:rPr>
            </w:pPr>
            <w:r w:rsidRPr="00B5198C">
              <w:rPr>
                <w:szCs w:val="22"/>
                <w:lang w:val="en-US"/>
              </w:rPr>
              <w:t>Answer broker enquiries</w:t>
            </w:r>
          </w:p>
        </w:tc>
      </w:tr>
      <w:tr w:rsidR="00B5198C" w:rsidRPr="00B5198C" w14:paraId="37B511AF" w14:textId="77777777" w:rsidTr="00D210B2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F02AD2B" w14:textId="77777777" w:rsidR="00B5198C" w:rsidRPr="00B5198C" w:rsidRDefault="00B5198C">
            <w:pPr>
              <w:spacing w:before="60" w:after="60"/>
              <w:jc w:val="left"/>
              <w:rPr>
                <w:b/>
                <w:bCs/>
                <w:szCs w:val="22"/>
              </w:rPr>
            </w:pPr>
            <w:r w:rsidRPr="00B5198C">
              <w:rPr>
                <w:b/>
                <w:bCs/>
                <w:szCs w:val="22"/>
              </w:rPr>
              <w:t>Quality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A1E78" w14:textId="77777777" w:rsidR="00B5198C" w:rsidRPr="00B5198C" w:rsidRDefault="00B5198C">
            <w:pPr>
              <w:numPr>
                <w:ilvl w:val="0"/>
                <w:numId w:val="6"/>
              </w:numPr>
              <w:spacing w:before="60" w:after="60"/>
              <w:jc w:val="left"/>
              <w:rPr>
                <w:szCs w:val="22"/>
              </w:rPr>
            </w:pPr>
            <w:r w:rsidRPr="00B5198C">
              <w:rPr>
                <w:szCs w:val="22"/>
              </w:rPr>
              <w:t>Adhere to quality policy and principles</w:t>
            </w:r>
          </w:p>
          <w:p w14:paraId="432F9EE3" w14:textId="77777777" w:rsidR="00B5198C" w:rsidRPr="00B5198C" w:rsidRDefault="00B5198C">
            <w:pPr>
              <w:numPr>
                <w:ilvl w:val="0"/>
                <w:numId w:val="6"/>
              </w:numPr>
              <w:spacing w:before="60" w:after="60"/>
              <w:jc w:val="left"/>
              <w:rPr>
                <w:szCs w:val="22"/>
              </w:rPr>
            </w:pPr>
            <w:r w:rsidRPr="00B5198C">
              <w:rPr>
                <w:szCs w:val="22"/>
              </w:rPr>
              <w:t>Maintain current knowledge of processes</w:t>
            </w:r>
          </w:p>
        </w:tc>
      </w:tr>
      <w:tr w:rsidR="00B5198C" w:rsidRPr="00B5198C" w14:paraId="059E1107" w14:textId="77777777" w:rsidTr="00D210B2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8743F84" w14:textId="77777777" w:rsidR="00B5198C" w:rsidRPr="00B5198C" w:rsidRDefault="00B5198C">
            <w:pPr>
              <w:pStyle w:val="BodyText"/>
              <w:tabs>
                <w:tab w:val="left" w:pos="2693"/>
              </w:tabs>
              <w:spacing w:before="60" w:after="60"/>
              <w:ind w:left="0"/>
              <w:rPr>
                <w:rFonts w:cs="Arial"/>
                <w:b/>
                <w:bCs/>
                <w:sz w:val="22"/>
                <w:szCs w:val="22"/>
              </w:rPr>
            </w:pPr>
            <w:r w:rsidRPr="00B5198C">
              <w:rPr>
                <w:rFonts w:cs="Arial"/>
                <w:b/>
                <w:bCs/>
                <w:sz w:val="22"/>
                <w:szCs w:val="22"/>
              </w:rPr>
              <w:t>Teamwork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575BB" w14:textId="77777777" w:rsidR="00B5198C" w:rsidRPr="00B5198C" w:rsidRDefault="00B5198C">
            <w:pPr>
              <w:pStyle w:val="BodyText"/>
              <w:widowControl/>
              <w:numPr>
                <w:ilvl w:val="0"/>
                <w:numId w:val="7"/>
              </w:numPr>
              <w:tabs>
                <w:tab w:val="left" w:pos="2693"/>
              </w:tabs>
              <w:spacing w:before="60" w:after="60"/>
              <w:ind w:right="57"/>
              <w:rPr>
                <w:rFonts w:cs="Arial"/>
                <w:sz w:val="22"/>
                <w:szCs w:val="22"/>
              </w:rPr>
            </w:pPr>
            <w:r w:rsidRPr="00B5198C">
              <w:rPr>
                <w:rFonts w:cs="Arial"/>
                <w:sz w:val="22"/>
                <w:szCs w:val="22"/>
              </w:rPr>
              <w:t>Work effectively with team to accomplish organisational goals</w:t>
            </w:r>
          </w:p>
          <w:p w14:paraId="72726B69" w14:textId="77777777" w:rsidR="00B5198C" w:rsidRPr="00B5198C" w:rsidRDefault="00B5198C">
            <w:pPr>
              <w:pStyle w:val="BodyText"/>
              <w:widowControl/>
              <w:numPr>
                <w:ilvl w:val="0"/>
                <w:numId w:val="7"/>
              </w:numPr>
              <w:tabs>
                <w:tab w:val="left" w:pos="2693"/>
              </w:tabs>
              <w:spacing w:before="60" w:after="60"/>
              <w:ind w:right="57"/>
              <w:rPr>
                <w:rFonts w:cs="Arial"/>
                <w:sz w:val="22"/>
                <w:szCs w:val="22"/>
              </w:rPr>
            </w:pPr>
            <w:r w:rsidRPr="00B5198C">
              <w:rPr>
                <w:rFonts w:cs="Arial"/>
                <w:sz w:val="22"/>
                <w:szCs w:val="22"/>
              </w:rPr>
              <w:t>Consult with colleagues and underwriters to meet clients’ needs</w:t>
            </w:r>
          </w:p>
          <w:p w14:paraId="2A8F8B3D" w14:textId="77777777" w:rsidR="00B5198C" w:rsidRPr="00B5198C" w:rsidRDefault="00B5198C">
            <w:pPr>
              <w:pStyle w:val="BodyText"/>
              <w:widowControl/>
              <w:numPr>
                <w:ilvl w:val="0"/>
                <w:numId w:val="7"/>
              </w:numPr>
              <w:tabs>
                <w:tab w:val="left" w:pos="2693"/>
              </w:tabs>
              <w:spacing w:before="60" w:after="60"/>
              <w:ind w:right="57"/>
              <w:rPr>
                <w:rFonts w:cs="Arial"/>
                <w:sz w:val="22"/>
                <w:szCs w:val="22"/>
              </w:rPr>
            </w:pPr>
            <w:r w:rsidRPr="00B5198C">
              <w:rPr>
                <w:rFonts w:cs="Arial"/>
                <w:sz w:val="22"/>
                <w:szCs w:val="22"/>
              </w:rPr>
              <w:t>Report work status as required</w:t>
            </w:r>
          </w:p>
          <w:p w14:paraId="5FDD72CF" w14:textId="77777777" w:rsidR="00B5198C" w:rsidRPr="00B5198C" w:rsidRDefault="00B5198C">
            <w:pPr>
              <w:pStyle w:val="BodyText"/>
              <w:widowControl/>
              <w:numPr>
                <w:ilvl w:val="0"/>
                <w:numId w:val="7"/>
              </w:numPr>
              <w:tabs>
                <w:tab w:val="left" w:pos="2693"/>
              </w:tabs>
              <w:spacing w:before="60" w:after="60"/>
              <w:ind w:right="57"/>
              <w:rPr>
                <w:rFonts w:cs="Arial"/>
                <w:sz w:val="22"/>
                <w:szCs w:val="22"/>
              </w:rPr>
            </w:pPr>
            <w:r w:rsidRPr="00B5198C">
              <w:rPr>
                <w:rFonts w:cs="Arial"/>
                <w:sz w:val="22"/>
                <w:szCs w:val="22"/>
              </w:rPr>
              <w:t>Take actions that respect the needs and contributions of others</w:t>
            </w:r>
          </w:p>
          <w:p w14:paraId="4D8A4C42" w14:textId="77777777" w:rsidR="00B5198C" w:rsidRPr="00B5198C" w:rsidRDefault="00B5198C">
            <w:pPr>
              <w:pStyle w:val="BodyText"/>
              <w:widowControl/>
              <w:numPr>
                <w:ilvl w:val="0"/>
                <w:numId w:val="7"/>
              </w:numPr>
              <w:tabs>
                <w:tab w:val="left" w:pos="2693"/>
              </w:tabs>
              <w:spacing w:before="60" w:after="60"/>
              <w:ind w:right="57"/>
              <w:rPr>
                <w:rFonts w:cs="Arial"/>
                <w:sz w:val="22"/>
                <w:szCs w:val="22"/>
              </w:rPr>
            </w:pPr>
            <w:r w:rsidRPr="00B5198C">
              <w:rPr>
                <w:rFonts w:cs="Arial"/>
                <w:sz w:val="22"/>
                <w:szCs w:val="22"/>
              </w:rPr>
              <w:t>Contribute to, accept and assist in the implementation of the consensus</w:t>
            </w:r>
          </w:p>
        </w:tc>
      </w:tr>
      <w:tr w:rsidR="00B5198C" w:rsidRPr="00B5198C" w14:paraId="3439441A" w14:textId="77777777" w:rsidTr="00D210B2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BFFF184" w14:textId="7AB8CF40" w:rsidR="00B5198C" w:rsidRPr="00B5198C" w:rsidRDefault="00B5198C">
            <w:pPr>
              <w:pStyle w:val="BodyText"/>
              <w:tabs>
                <w:tab w:val="left" w:pos="2693"/>
              </w:tabs>
              <w:spacing w:before="60" w:after="60"/>
              <w:ind w:left="0"/>
              <w:rPr>
                <w:rFonts w:cs="Arial"/>
                <w:b/>
                <w:bCs/>
                <w:sz w:val="22"/>
                <w:szCs w:val="22"/>
              </w:rPr>
            </w:pPr>
            <w:r w:rsidRPr="00B5198C">
              <w:rPr>
                <w:rFonts w:cs="Arial"/>
                <w:b/>
                <w:bCs/>
                <w:sz w:val="22"/>
                <w:szCs w:val="22"/>
              </w:rPr>
              <w:t xml:space="preserve">Underwriting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122BB" w14:textId="4D85D454" w:rsidR="00B5198C" w:rsidRPr="00B5198C" w:rsidRDefault="00B5198C">
            <w:pPr>
              <w:pStyle w:val="BodyText"/>
              <w:widowControl/>
              <w:numPr>
                <w:ilvl w:val="0"/>
                <w:numId w:val="8"/>
              </w:numPr>
              <w:tabs>
                <w:tab w:val="left" w:pos="2693"/>
              </w:tabs>
              <w:spacing w:before="60"/>
              <w:ind w:right="57"/>
              <w:rPr>
                <w:rFonts w:cs="Arial"/>
                <w:sz w:val="22"/>
                <w:szCs w:val="22"/>
              </w:rPr>
            </w:pPr>
            <w:r w:rsidRPr="00B5198C">
              <w:rPr>
                <w:rFonts w:cs="Arial"/>
                <w:sz w:val="22"/>
                <w:szCs w:val="22"/>
              </w:rPr>
              <w:t xml:space="preserve">Ensure </w:t>
            </w:r>
            <w:r>
              <w:rPr>
                <w:rFonts w:cs="Arial"/>
                <w:sz w:val="22"/>
                <w:szCs w:val="22"/>
              </w:rPr>
              <w:t>Keystone’s</w:t>
            </w:r>
            <w:r w:rsidRPr="00B5198C">
              <w:rPr>
                <w:rFonts w:cs="Arial"/>
                <w:sz w:val="22"/>
                <w:szCs w:val="22"/>
              </w:rPr>
              <w:t xml:space="preserve"> needs are protected</w:t>
            </w:r>
          </w:p>
          <w:p w14:paraId="0BFE283E" w14:textId="784F391E" w:rsidR="00B5198C" w:rsidRPr="00B5198C" w:rsidRDefault="00B5198C">
            <w:pPr>
              <w:pStyle w:val="BodyText"/>
              <w:widowControl/>
              <w:numPr>
                <w:ilvl w:val="0"/>
                <w:numId w:val="8"/>
              </w:numPr>
              <w:tabs>
                <w:tab w:val="left" w:pos="2693"/>
              </w:tabs>
              <w:spacing w:before="60"/>
              <w:ind w:right="57"/>
              <w:rPr>
                <w:rFonts w:cs="Arial"/>
                <w:sz w:val="22"/>
                <w:szCs w:val="22"/>
              </w:rPr>
            </w:pPr>
            <w:r w:rsidRPr="00B5198C">
              <w:rPr>
                <w:rFonts w:cs="Arial"/>
                <w:sz w:val="22"/>
                <w:szCs w:val="22"/>
              </w:rPr>
              <w:t xml:space="preserve">Ensure </w:t>
            </w:r>
            <w:r>
              <w:rPr>
                <w:rFonts w:cs="Arial"/>
                <w:sz w:val="22"/>
                <w:szCs w:val="22"/>
              </w:rPr>
              <w:t>Underwriters</w:t>
            </w:r>
            <w:r w:rsidRPr="00B5198C">
              <w:rPr>
                <w:rFonts w:cs="Arial"/>
                <w:sz w:val="22"/>
                <w:szCs w:val="22"/>
              </w:rPr>
              <w:t xml:space="preserve"> needs are protected</w:t>
            </w:r>
          </w:p>
          <w:p w14:paraId="305A90DD" w14:textId="77777777" w:rsidR="00B5198C" w:rsidRPr="00B5198C" w:rsidRDefault="00B5198C">
            <w:pPr>
              <w:pStyle w:val="BodyText"/>
              <w:widowControl/>
              <w:numPr>
                <w:ilvl w:val="0"/>
                <w:numId w:val="8"/>
              </w:numPr>
              <w:tabs>
                <w:tab w:val="left" w:pos="2693"/>
              </w:tabs>
              <w:spacing w:before="60"/>
              <w:ind w:right="57"/>
              <w:rPr>
                <w:rFonts w:cs="Arial"/>
                <w:sz w:val="22"/>
                <w:szCs w:val="22"/>
              </w:rPr>
            </w:pPr>
            <w:r w:rsidRPr="00B5198C">
              <w:rPr>
                <w:rFonts w:cs="Arial"/>
                <w:sz w:val="22"/>
                <w:szCs w:val="22"/>
              </w:rPr>
              <w:t>Ensure broker needs are protected</w:t>
            </w:r>
          </w:p>
          <w:p w14:paraId="1D744CEC" w14:textId="77777777" w:rsidR="00B5198C" w:rsidRPr="00B5198C" w:rsidRDefault="00B5198C">
            <w:pPr>
              <w:pStyle w:val="BodyText"/>
              <w:widowControl/>
              <w:numPr>
                <w:ilvl w:val="0"/>
                <w:numId w:val="8"/>
              </w:numPr>
              <w:tabs>
                <w:tab w:val="left" w:pos="2693"/>
              </w:tabs>
              <w:spacing w:before="60"/>
              <w:ind w:right="57"/>
              <w:rPr>
                <w:rFonts w:cs="Arial"/>
                <w:sz w:val="22"/>
                <w:szCs w:val="22"/>
              </w:rPr>
            </w:pPr>
            <w:r w:rsidRPr="00B5198C">
              <w:rPr>
                <w:rFonts w:cs="Arial"/>
                <w:sz w:val="22"/>
                <w:szCs w:val="22"/>
              </w:rPr>
              <w:t>Maintain personal and telephone contact with brokers</w:t>
            </w:r>
          </w:p>
          <w:p w14:paraId="073FB135" w14:textId="77777777" w:rsidR="00B5198C" w:rsidRPr="00B5198C" w:rsidRDefault="00B5198C">
            <w:pPr>
              <w:pStyle w:val="BodyText"/>
              <w:widowControl/>
              <w:numPr>
                <w:ilvl w:val="0"/>
                <w:numId w:val="8"/>
              </w:numPr>
              <w:tabs>
                <w:tab w:val="left" w:pos="2693"/>
              </w:tabs>
              <w:spacing w:before="60"/>
              <w:ind w:right="57"/>
              <w:rPr>
                <w:rFonts w:cs="Arial"/>
                <w:sz w:val="22"/>
                <w:szCs w:val="22"/>
              </w:rPr>
            </w:pPr>
            <w:r w:rsidRPr="00B5198C">
              <w:rPr>
                <w:rFonts w:cs="Arial"/>
                <w:sz w:val="22"/>
                <w:szCs w:val="22"/>
              </w:rPr>
              <w:t>Adhere to underwriting procedures</w:t>
            </w:r>
          </w:p>
          <w:p w14:paraId="317DE871" w14:textId="77777777" w:rsidR="00B5198C" w:rsidRPr="00B5198C" w:rsidRDefault="00B5198C">
            <w:pPr>
              <w:pStyle w:val="BodyText"/>
              <w:widowControl/>
              <w:numPr>
                <w:ilvl w:val="0"/>
                <w:numId w:val="8"/>
              </w:numPr>
              <w:tabs>
                <w:tab w:val="left" w:pos="2693"/>
              </w:tabs>
              <w:spacing w:before="60"/>
              <w:ind w:right="57"/>
              <w:rPr>
                <w:rFonts w:cs="Arial"/>
                <w:sz w:val="22"/>
                <w:szCs w:val="22"/>
              </w:rPr>
            </w:pPr>
            <w:r w:rsidRPr="00B5198C">
              <w:rPr>
                <w:rFonts w:cs="Arial"/>
                <w:sz w:val="22"/>
                <w:szCs w:val="22"/>
              </w:rPr>
              <w:t>Prepare and communicate quotations</w:t>
            </w:r>
          </w:p>
          <w:p w14:paraId="464AF4A4" w14:textId="77777777" w:rsidR="00B5198C" w:rsidRPr="00B5198C" w:rsidRDefault="00B5198C">
            <w:pPr>
              <w:pStyle w:val="BodyText"/>
              <w:widowControl/>
              <w:numPr>
                <w:ilvl w:val="0"/>
                <w:numId w:val="8"/>
              </w:numPr>
              <w:tabs>
                <w:tab w:val="left" w:pos="2693"/>
              </w:tabs>
              <w:spacing w:before="60"/>
              <w:ind w:right="57"/>
              <w:rPr>
                <w:rFonts w:cs="Arial"/>
                <w:sz w:val="22"/>
                <w:szCs w:val="22"/>
              </w:rPr>
            </w:pPr>
            <w:r w:rsidRPr="00B5198C">
              <w:rPr>
                <w:rFonts w:cs="Arial"/>
                <w:sz w:val="22"/>
                <w:szCs w:val="22"/>
              </w:rPr>
              <w:t>Prepare and communicate bindings</w:t>
            </w:r>
          </w:p>
          <w:p w14:paraId="1AA7331D" w14:textId="1FCF6E10" w:rsidR="00B5198C" w:rsidRPr="00B5198C" w:rsidRDefault="00B5198C">
            <w:pPr>
              <w:pStyle w:val="BodyText"/>
              <w:widowControl/>
              <w:numPr>
                <w:ilvl w:val="0"/>
                <w:numId w:val="8"/>
              </w:numPr>
              <w:tabs>
                <w:tab w:val="left" w:pos="2693"/>
              </w:tabs>
              <w:spacing w:before="60"/>
              <w:ind w:right="57"/>
              <w:rPr>
                <w:rFonts w:cs="Arial"/>
                <w:sz w:val="22"/>
                <w:szCs w:val="22"/>
              </w:rPr>
            </w:pPr>
            <w:r w:rsidRPr="00B5198C">
              <w:rPr>
                <w:rFonts w:cs="Arial"/>
                <w:sz w:val="22"/>
                <w:szCs w:val="22"/>
              </w:rPr>
              <w:t xml:space="preserve">Prepare and communicate mid-term </w:t>
            </w:r>
            <w:r>
              <w:rPr>
                <w:rFonts w:cs="Arial"/>
                <w:sz w:val="22"/>
                <w:szCs w:val="22"/>
              </w:rPr>
              <w:t>a</w:t>
            </w:r>
            <w:r w:rsidRPr="00B5198C">
              <w:rPr>
                <w:rFonts w:cs="Arial"/>
                <w:sz w:val="22"/>
                <w:szCs w:val="22"/>
              </w:rPr>
              <w:t>djustments/endorsements</w:t>
            </w:r>
          </w:p>
          <w:p w14:paraId="630BAABA" w14:textId="1F266A79" w:rsidR="00B5198C" w:rsidRPr="00B5198C" w:rsidRDefault="00B5198C">
            <w:pPr>
              <w:pStyle w:val="BodyText"/>
              <w:widowControl/>
              <w:numPr>
                <w:ilvl w:val="0"/>
                <w:numId w:val="8"/>
              </w:numPr>
              <w:tabs>
                <w:tab w:val="left" w:pos="2693"/>
              </w:tabs>
              <w:spacing w:before="60"/>
              <w:ind w:right="57"/>
              <w:rPr>
                <w:rFonts w:cs="Arial"/>
                <w:sz w:val="22"/>
                <w:szCs w:val="22"/>
              </w:rPr>
            </w:pPr>
            <w:r w:rsidRPr="00B5198C">
              <w:rPr>
                <w:rFonts w:cs="Arial"/>
                <w:sz w:val="22"/>
                <w:szCs w:val="22"/>
              </w:rPr>
              <w:t>Follow up renewal</w:t>
            </w:r>
            <w:r>
              <w:rPr>
                <w:rFonts w:cs="Arial"/>
                <w:sz w:val="22"/>
                <w:szCs w:val="22"/>
              </w:rPr>
              <w:t>s</w:t>
            </w:r>
          </w:p>
          <w:p w14:paraId="51A1805B" w14:textId="77777777" w:rsidR="00B5198C" w:rsidRPr="00B5198C" w:rsidRDefault="00B5198C">
            <w:pPr>
              <w:pStyle w:val="BodyText"/>
              <w:widowControl/>
              <w:numPr>
                <w:ilvl w:val="0"/>
                <w:numId w:val="8"/>
              </w:numPr>
              <w:tabs>
                <w:tab w:val="left" w:pos="2693"/>
              </w:tabs>
              <w:spacing w:before="60" w:after="60"/>
              <w:ind w:right="57"/>
              <w:rPr>
                <w:rFonts w:cs="Arial"/>
                <w:sz w:val="22"/>
                <w:szCs w:val="22"/>
              </w:rPr>
            </w:pPr>
            <w:r w:rsidRPr="00B5198C">
              <w:rPr>
                <w:rFonts w:cs="Arial"/>
                <w:sz w:val="22"/>
                <w:szCs w:val="22"/>
              </w:rPr>
              <w:t>Lapse policy if renewal not required</w:t>
            </w:r>
          </w:p>
        </w:tc>
      </w:tr>
      <w:tr w:rsidR="003D7F71" w:rsidRPr="00B5198C" w14:paraId="604A26F1" w14:textId="77777777" w:rsidTr="00D210B2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8F32346" w14:textId="1112827A" w:rsidR="003D7F71" w:rsidRPr="00B5198C" w:rsidRDefault="003D7F71">
            <w:pPr>
              <w:pStyle w:val="BodyText"/>
              <w:tabs>
                <w:tab w:val="left" w:pos="2693"/>
              </w:tabs>
              <w:spacing w:before="60" w:after="60"/>
              <w:ind w:left="0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Debtors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D1C0F" w14:textId="51B66FA7" w:rsidR="003D7F71" w:rsidRPr="00B5198C" w:rsidRDefault="003D7F71">
            <w:pPr>
              <w:pStyle w:val="BodyText"/>
              <w:widowControl/>
              <w:numPr>
                <w:ilvl w:val="0"/>
                <w:numId w:val="8"/>
              </w:numPr>
              <w:tabs>
                <w:tab w:val="left" w:pos="2693"/>
              </w:tabs>
              <w:spacing w:before="60"/>
              <w:ind w:right="57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Follow up outstanding debtors</w:t>
            </w:r>
          </w:p>
        </w:tc>
      </w:tr>
      <w:tr w:rsidR="00B5198C" w:rsidRPr="00B5198C" w14:paraId="75AACE2F" w14:textId="77777777" w:rsidTr="00D210B2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89D853B" w14:textId="77777777" w:rsidR="00B5198C" w:rsidRPr="00B5198C" w:rsidRDefault="00B5198C">
            <w:pPr>
              <w:pStyle w:val="BodyText"/>
              <w:tabs>
                <w:tab w:val="left" w:pos="2693"/>
              </w:tabs>
              <w:spacing w:before="60" w:after="60"/>
              <w:ind w:left="0"/>
              <w:rPr>
                <w:rFonts w:cs="Arial"/>
                <w:b/>
                <w:bCs/>
                <w:sz w:val="22"/>
                <w:szCs w:val="22"/>
              </w:rPr>
            </w:pPr>
            <w:r w:rsidRPr="00B5198C">
              <w:rPr>
                <w:rFonts w:cs="Arial"/>
                <w:b/>
                <w:bCs/>
                <w:sz w:val="22"/>
                <w:szCs w:val="22"/>
              </w:rPr>
              <w:t>Education / Compliance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D1B9A" w14:textId="77777777" w:rsidR="00B5198C" w:rsidRPr="00B5198C" w:rsidRDefault="00B5198C">
            <w:pPr>
              <w:numPr>
                <w:ilvl w:val="0"/>
                <w:numId w:val="9"/>
              </w:numPr>
              <w:tabs>
                <w:tab w:val="left" w:pos="2693"/>
              </w:tabs>
              <w:spacing w:before="60" w:after="60"/>
              <w:ind w:right="57"/>
              <w:jc w:val="left"/>
              <w:rPr>
                <w:szCs w:val="22"/>
              </w:rPr>
            </w:pPr>
            <w:r w:rsidRPr="00B5198C">
              <w:rPr>
                <w:szCs w:val="22"/>
              </w:rPr>
              <w:t>Maintain technical and practical insurance knowledge</w:t>
            </w:r>
          </w:p>
          <w:p w14:paraId="47E89D64" w14:textId="77777777" w:rsidR="00B5198C" w:rsidRPr="00B5198C" w:rsidRDefault="00B5198C">
            <w:pPr>
              <w:numPr>
                <w:ilvl w:val="0"/>
                <w:numId w:val="9"/>
              </w:numPr>
              <w:tabs>
                <w:tab w:val="left" w:pos="2693"/>
              </w:tabs>
              <w:spacing w:before="60" w:after="60"/>
              <w:ind w:right="57"/>
              <w:jc w:val="left"/>
              <w:rPr>
                <w:szCs w:val="22"/>
              </w:rPr>
            </w:pPr>
            <w:r w:rsidRPr="00B5198C">
              <w:rPr>
                <w:szCs w:val="22"/>
              </w:rPr>
              <w:t>Conduct all activities in compliance with relevant Acts and ethical standards</w:t>
            </w:r>
          </w:p>
          <w:p w14:paraId="41EAD2E1" w14:textId="77777777" w:rsidR="00B5198C" w:rsidRPr="00B5198C" w:rsidRDefault="00B5198C">
            <w:pPr>
              <w:numPr>
                <w:ilvl w:val="0"/>
                <w:numId w:val="9"/>
              </w:numPr>
              <w:tabs>
                <w:tab w:val="left" w:pos="2693"/>
              </w:tabs>
              <w:spacing w:before="60" w:after="60"/>
              <w:ind w:right="57"/>
              <w:jc w:val="left"/>
              <w:rPr>
                <w:szCs w:val="22"/>
              </w:rPr>
            </w:pPr>
            <w:r w:rsidRPr="00B5198C">
              <w:rPr>
                <w:szCs w:val="22"/>
              </w:rPr>
              <w:t>Maintain knowledge of client industries, businesses and risks</w:t>
            </w:r>
          </w:p>
          <w:p w14:paraId="68A8DB80" w14:textId="77777777" w:rsidR="00B5198C" w:rsidRPr="00B5198C" w:rsidRDefault="00B5198C">
            <w:pPr>
              <w:numPr>
                <w:ilvl w:val="0"/>
                <w:numId w:val="9"/>
              </w:numPr>
              <w:tabs>
                <w:tab w:val="left" w:pos="2693"/>
              </w:tabs>
              <w:spacing w:before="60" w:after="60"/>
              <w:ind w:right="57"/>
              <w:jc w:val="left"/>
              <w:rPr>
                <w:szCs w:val="22"/>
              </w:rPr>
            </w:pPr>
            <w:r w:rsidRPr="00B5198C">
              <w:rPr>
                <w:szCs w:val="22"/>
              </w:rPr>
              <w:t>Attend training courses and industry seminars</w:t>
            </w:r>
          </w:p>
        </w:tc>
      </w:tr>
      <w:tr w:rsidR="003D7F71" w:rsidRPr="00B5198C" w14:paraId="101DB772" w14:textId="77777777" w:rsidTr="00D210B2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E7DDBEB" w14:textId="34AE9823" w:rsidR="003D7F71" w:rsidRPr="00B5198C" w:rsidRDefault="003D7F71">
            <w:pPr>
              <w:pStyle w:val="BodyText"/>
              <w:tabs>
                <w:tab w:val="left" w:pos="2693"/>
              </w:tabs>
              <w:spacing w:before="60" w:after="60"/>
              <w:ind w:left="0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Management Support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AAA8D" w14:textId="5E8DFDB8" w:rsidR="003D7F71" w:rsidRPr="00B5198C" w:rsidRDefault="003D7F71">
            <w:pPr>
              <w:numPr>
                <w:ilvl w:val="0"/>
                <w:numId w:val="9"/>
              </w:numPr>
              <w:tabs>
                <w:tab w:val="left" w:pos="2693"/>
              </w:tabs>
              <w:spacing w:before="60" w:after="60"/>
              <w:ind w:right="57"/>
              <w:jc w:val="left"/>
              <w:rPr>
                <w:szCs w:val="22"/>
              </w:rPr>
            </w:pPr>
            <w:r>
              <w:rPr>
                <w:szCs w:val="22"/>
              </w:rPr>
              <w:t>Assist and support management with specific tasks or projects as directed</w:t>
            </w:r>
          </w:p>
        </w:tc>
      </w:tr>
    </w:tbl>
    <w:p w14:paraId="5CBA22CD" w14:textId="3ED7D2E5" w:rsidR="00B5198C" w:rsidRDefault="00FC049B">
      <w:pPr>
        <w:spacing w:after="160" w:line="259" w:lineRule="auto"/>
        <w:jc w:val="left"/>
      </w:pPr>
      <w:r>
        <w:br w:type="textWrapping" w:clear="all"/>
      </w:r>
      <w:r w:rsidR="00B5198C">
        <w:br w:type="page"/>
      </w:r>
    </w:p>
    <w:p w14:paraId="0DAE7E76" w14:textId="77777777" w:rsidR="00CE59EA" w:rsidRDefault="00CE59EA" w:rsidP="00CE59EA"/>
    <w:p w14:paraId="611502A7" w14:textId="77777777" w:rsidR="00B5198C" w:rsidRDefault="00B5198C" w:rsidP="00CE59EA"/>
    <w:p w14:paraId="6270A4C7" w14:textId="40C1ACF5" w:rsidR="00CE59EA" w:rsidRDefault="00AB564F" w:rsidP="00CE59EA">
      <w:pPr>
        <w:rPr>
          <w:u w:val="single"/>
        </w:rPr>
      </w:pPr>
      <w:r>
        <w:t xml:space="preserve">Employee </w:t>
      </w:r>
      <w:r w:rsidR="00CE59EA">
        <w:t xml:space="preserve">Signature: </w:t>
      </w:r>
      <w:r w:rsidR="00CE59EA">
        <w:rPr>
          <w:u w:val="single"/>
        </w:rPr>
        <w:tab/>
      </w:r>
      <w:r w:rsidR="00CE59EA">
        <w:rPr>
          <w:u w:val="single"/>
        </w:rPr>
        <w:tab/>
      </w:r>
      <w:r w:rsidR="00CE59EA">
        <w:rPr>
          <w:u w:val="single"/>
        </w:rPr>
        <w:tab/>
      </w:r>
      <w:r w:rsidR="00CE59EA">
        <w:rPr>
          <w:u w:val="single"/>
        </w:rPr>
        <w:tab/>
      </w:r>
      <w:r w:rsidR="00CE59EA">
        <w:rPr>
          <w:u w:val="single"/>
        </w:rPr>
        <w:tab/>
      </w:r>
      <w:r w:rsidR="00CE59EA">
        <w:rPr>
          <w:u w:val="single"/>
        </w:rPr>
        <w:tab/>
      </w:r>
      <w:r w:rsidR="00CE59EA">
        <w:rPr>
          <w:u w:val="single"/>
        </w:rPr>
        <w:tab/>
      </w:r>
      <w:r w:rsidR="00CE59EA">
        <w:rPr>
          <w:u w:val="single"/>
        </w:rPr>
        <w:tab/>
      </w:r>
    </w:p>
    <w:p w14:paraId="166E53EA" w14:textId="77777777" w:rsidR="00CE59EA" w:rsidRDefault="00CE59EA" w:rsidP="00CE59EA">
      <w:r>
        <w:t>Printed Name: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19607E2" w14:textId="77777777" w:rsidR="00CE59EA" w:rsidRDefault="00CE59EA" w:rsidP="00CE59EA">
      <w:pPr>
        <w:rPr>
          <w:u w:val="single"/>
        </w:rPr>
      </w:pPr>
      <w:r>
        <w:t>Date: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3B934B5" w14:textId="77777777" w:rsidR="00CE59EA" w:rsidRDefault="00CE59EA" w:rsidP="00CE59EA">
      <w:pPr>
        <w:rPr>
          <w:szCs w:val="22"/>
        </w:rPr>
      </w:pPr>
    </w:p>
    <w:p w14:paraId="11BFFA81" w14:textId="77777777" w:rsidR="008D2A5B" w:rsidRDefault="008D2A5B"/>
    <w:sectPr w:rsidR="008D2A5B" w:rsidSect="00875FAD">
      <w:headerReference w:type="default" r:id="rId7"/>
      <w:pgSz w:w="11906" w:h="16838"/>
      <w:pgMar w:top="1276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678B5" w14:textId="77777777" w:rsidR="004B1F03" w:rsidRDefault="004B1F03" w:rsidP="00565C28">
      <w:pPr>
        <w:spacing w:after="0"/>
      </w:pPr>
      <w:r>
        <w:separator/>
      </w:r>
    </w:p>
  </w:endnote>
  <w:endnote w:type="continuationSeparator" w:id="0">
    <w:p w14:paraId="2A5B2AF0" w14:textId="77777777" w:rsidR="004B1F03" w:rsidRDefault="004B1F03" w:rsidP="00565C2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49E88" w14:textId="77777777" w:rsidR="004B1F03" w:rsidRDefault="004B1F03" w:rsidP="00565C28">
      <w:pPr>
        <w:spacing w:after="0"/>
      </w:pPr>
      <w:r>
        <w:separator/>
      </w:r>
    </w:p>
  </w:footnote>
  <w:footnote w:type="continuationSeparator" w:id="0">
    <w:p w14:paraId="623EED40" w14:textId="77777777" w:rsidR="004B1F03" w:rsidRDefault="004B1F03" w:rsidP="00565C2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F99FE" w14:textId="77777777" w:rsidR="00565C28" w:rsidRPr="00670115" w:rsidRDefault="00565C28" w:rsidP="00565C28">
    <w:pPr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1E4A7AE" wp14:editId="6C01A5C2">
          <wp:simplePos x="0" y="0"/>
          <wp:positionH relativeFrom="column">
            <wp:posOffset>4610100</wp:posOffset>
          </wp:positionH>
          <wp:positionV relativeFrom="paragraph">
            <wp:posOffset>3810</wp:posOffset>
          </wp:positionV>
          <wp:extent cx="1336675" cy="540385"/>
          <wp:effectExtent l="0" t="0" r="0" b="0"/>
          <wp:wrapTight wrapText="bothSides">
            <wp:wrapPolygon edited="0">
              <wp:start x="0" y="0"/>
              <wp:lineTo x="0" y="20559"/>
              <wp:lineTo x="21241" y="20559"/>
              <wp:lineTo x="21241" y="0"/>
              <wp:lineTo x="0" y="0"/>
            </wp:wrapPolygon>
          </wp:wrapTight>
          <wp:docPr id="4" name="Picture 4" descr="A picture containing clipar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clipart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6675" cy="5403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C83857C" w14:textId="77777777" w:rsidR="00565C28" w:rsidRPr="00265526" w:rsidRDefault="00565C28" w:rsidP="00565C28">
    <w:pPr>
      <w:pStyle w:val="BodyText"/>
      <w:ind w:left="0" w:right="4"/>
      <w:rPr>
        <w:rFonts w:cs="Arial"/>
        <w:b/>
        <w:color w:val="002060"/>
      </w:rPr>
    </w:pPr>
    <w:r>
      <w:rPr>
        <w:rFonts w:cs="Arial"/>
        <w:b/>
        <w:color w:val="002060"/>
      </w:rPr>
      <w:t>Keystone Underwriting</w:t>
    </w:r>
    <w:r w:rsidRPr="00265526">
      <w:rPr>
        <w:rFonts w:cs="Arial"/>
        <w:b/>
        <w:color w:val="002060"/>
      </w:rPr>
      <w:t xml:space="preserve"> Pty Ltd</w:t>
    </w:r>
  </w:p>
  <w:p w14:paraId="7CA4A236" w14:textId="3CA10BC8" w:rsidR="00565C28" w:rsidRPr="00265526" w:rsidRDefault="00565C28" w:rsidP="00565C28">
    <w:pPr>
      <w:pStyle w:val="BodyText"/>
      <w:ind w:left="0" w:right="4"/>
      <w:rPr>
        <w:rFonts w:cs="Arial"/>
        <w:color w:val="002060"/>
      </w:rPr>
    </w:pPr>
    <w:r w:rsidRPr="00265526">
      <w:rPr>
        <w:rFonts w:cs="Arial"/>
        <w:color w:val="002060"/>
      </w:rPr>
      <w:t>1</w:t>
    </w:r>
    <w:r>
      <w:rPr>
        <w:rFonts w:cs="Arial"/>
        <w:color w:val="002060"/>
      </w:rPr>
      <w:t>7</w:t>
    </w:r>
    <w:r w:rsidRPr="00265526">
      <w:rPr>
        <w:rFonts w:cs="Arial"/>
        <w:color w:val="002060"/>
      </w:rPr>
      <w:t>/296 Bay Road</w:t>
    </w:r>
  </w:p>
  <w:p w14:paraId="52EFEC59" w14:textId="6D3ECFE2" w:rsidR="00565C28" w:rsidRDefault="00565C28" w:rsidP="00565C28">
    <w:pPr>
      <w:pStyle w:val="BodyText"/>
      <w:ind w:left="0" w:right="4"/>
      <w:rPr>
        <w:rFonts w:cs="Arial"/>
        <w:color w:val="002060"/>
      </w:rPr>
    </w:pPr>
    <w:r w:rsidRPr="00265526">
      <w:rPr>
        <w:rFonts w:cs="Arial"/>
        <w:color w:val="002060"/>
      </w:rPr>
      <w:t>Cheltenham Victoria 3192</w:t>
    </w:r>
  </w:p>
  <w:p w14:paraId="1DB9F821" w14:textId="77777777" w:rsidR="00FC049B" w:rsidRPr="00265526" w:rsidRDefault="00FC049B" w:rsidP="00565C28">
    <w:pPr>
      <w:pStyle w:val="BodyText"/>
      <w:ind w:left="0" w:right="4"/>
      <w:rPr>
        <w:rFonts w:cs="Arial"/>
        <w:color w:val="00206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224B2"/>
    <w:multiLevelType w:val="hybridMultilevel"/>
    <w:tmpl w:val="6BFC0D44"/>
    <w:lvl w:ilvl="0" w:tplc="35648A5A">
      <w:start w:val="1"/>
      <w:numFmt w:val="bullet"/>
      <w:pStyle w:val="ListParagraph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C76A29"/>
    <w:multiLevelType w:val="hybridMultilevel"/>
    <w:tmpl w:val="63148AFE"/>
    <w:lvl w:ilvl="0" w:tplc="F53E0E2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" w15:restartNumberingAfterBreak="0">
    <w:nsid w:val="3DFF2935"/>
    <w:multiLevelType w:val="hybridMultilevel"/>
    <w:tmpl w:val="2DF435F8"/>
    <w:lvl w:ilvl="0" w:tplc="F53E0E2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4F6E67EF"/>
    <w:multiLevelType w:val="hybridMultilevel"/>
    <w:tmpl w:val="F99A0E3E"/>
    <w:lvl w:ilvl="0" w:tplc="F53E0E2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4" w15:restartNumberingAfterBreak="0">
    <w:nsid w:val="62D971EE"/>
    <w:multiLevelType w:val="hybridMultilevel"/>
    <w:tmpl w:val="076C258A"/>
    <w:lvl w:ilvl="0" w:tplc="F53E0E2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635A4115"/>
    <w:multiLevelType w:val="hybridMultilevel"/>
    <w:tmpl w:val="2C1A497C"/>
    <w:lvl w:ilvl="0" w:tplc="F53E0E2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4"/>
  </w:num>
  <w:num w:numId="7">
    <w:abstractNumId w:val="2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9EA"/>
    <w:rsid w:val="0002688C"/>
    <w:rsid w:val="000A114F"/>
    <w:rsid w:val="000A6862"/>
    <w:rsid w:val="000D578F"/>
    <w:rsid w:val="00310E53"/>
    <w:rsid w:val="00366EF1"/>
    <w:rsid w:val="003D7F71"/>
    <w:rsid w:val="00425219"/>
    <w:rsid w:val="004662AC"/>
    <w:rsid w:val="004B1F03"/>
    <w:rsid w:val="004B61A2"/>
    <w:rsid w:val="00505D8B"/>
    <w:rsid w:val="00565C28"/>
    <w:rsid w:val="005865A2"/>
    <w:rsid w:val="005B3F4B"/>
    <w:rsid w:val="005D43A5"/>
    <w:rsid w:val="0066739A"/>
    <w:rsid w:val="006E24FC"/>
    <w:rsid w:val="00717B2B"/>
    <w:rsid w:val="007403DF"/>
    <w:rsid w:val="0083501E"/>
    <w:rsid w:val="00875FAD"/>
    <w:rsid w:val="008D2A5B"/>
    <w:rsid w:val="008F0CAE"/>
    <w:rsid w:val="009952BE"/>
    <w:rsid w:val="009C0B9C"/>
    <w:rsid w:val="00A95590"/>
    <w:rsid w:val="00AB564F"/>
    <w:rsid w:val="00AD321F"/>
    <w:rsid w:val="00B41586"/>
    <w:rsid w:val="00B5198C"/>
    <w:rsid w:val="00B81C68"/>
    <w:rsid w:val="00CB329E"/>
    <w:rsid w:val="00CE59EA"/>
    <w:rsid w:val="00CF67F8"/>
    <w:rsid w:val="00D210B2"/>
    <w:rsid w:val="00E059AB"/>
    <w:rsid w:val="00EA3381"/>
    <w:rsid w:val="00EF191F"/>
    <w:rsid w:val="00F73CC4"/>
    <w:rsid w:val="00FC049B"/>
    <w:rsid w:val="00FD5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E3FCAA"/>
  <w15:chartTrackingRefBased/>
  <w15:docId w15:val="{89EFF899-7957-42B5-9C6A-4C50EF5CD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59EA"/>
    <w:pPr>
      <w:spacing w:after="200" w:line="240" w:lineRule="auto"/>
      <w:jc w:val="both"/>
    </w:pPr>
    <w:rPr>
      <w:rFonts w:ascii="Arial" w:eastAsiaTheme="minorEastAsia" w:hAnsi="Arial" w:cs="Arial"/>
      <w:szCs w:val="20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EF191F"/>
    <w:pPr>
      <w:spacing w:after="240"/>
      <w:jc w:val="left"/>
      <w:outlineLvl w:val="1"/>
    </w:pPr>
    <w:rPr>
      <w:rFonts w:eastAsia="Times New Roman"/>
      <w:b/>
      <w:bCs/>
      <w:i/>
      <w:color w:val="000000"/>
      <w:spacing w:val="5"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F191F"/>
    <w:rPr>
      <w:rFonts w:ascii="Arial" w:eastAsia="Times New Roman" w:hAnsi="Arial" w:cs="Arial"/>
      <w:b/>
      <w:bCs/>
      <w:i/>
      <w:color w:val="000000"/>
      <w:spacing w:val="5"/>
      <w:sz w:val="44"/>
      <w:szCs w:val="44"/>
    </w:rPr>
  </w:style>
  <w:style w:type="paragraph" w:styleId="PlainText">
    <w:name w:val="Plain Text"/>
    <w:basedOn w:val="Normal"/>
    <w:link w:val="PlainTextChar"/>
    <w:semiHidden/>
    <w:unhideWhenUsed/>
    <w:rsid w:val="00CE59EA"/>
    <w:pPr>
      <w:overflowPunct w:val="0"/>
      <w:autoSpaceDE w:val="0"/>
      <w:autoSpaceDN w:val="0"/>
      <w:adjustRightInd w:val="0"/>
    </w:pPr>
    <w:rPr>
      <w:rFonts w:ascii="Times" w:hAnsi="Times"/>
      <w:sz w:val="20"/>
      <w:lang w:eastAsia="en-AU"/>
    </w:rPr>
  </w:style>
  <w:style w:type="character" w:customStyle="1" w:styleId="PlainTextChar">
    <w:name w:val="Plain Text Char"/>
    <w:basedOn w:val="DefaultParagraphFont"/>
    <w:link w:val="PlainText"/>
    <w:semiHidden/>
    <w:rsid w:val="00CE59EA"/>
    <w:rPr>
      <w:rFonts w:ascii="Times" w:eastAsiaTheme="minorEastAsia" w:hAnsi="Times" w:cs="Arial"/>
      <w:sz w:val="20"/>
      <w:szCs w:val="20"/>
      <w:lang w:eastAsia="en-AU"/>
    </w:rPr>
  </w:style>
  <w:style w:type="character" w:customStyle="1" w:styleId="ListParagraph1Char">
    <w:name w:val="List Paragraph 1 Char"/>
    <w:aliases w:val="List Paragraph Char"/>
    <w:basedOn w:val="PlainTextChar"/>
    <w:link w:val="ListParagraph1"/>
    <w:uiPriority w:val="1"/>
    <w:locked/>
    <w:rsid w:val="00CE59EA"/>
    <w:rPr>
      <w:rFonts w:ascii="Arial" w:eastAsiaTheme="minorEastAsia" w:hAnsi="Arial" w:cs="Arial"/>
      <w:sz w:val="20"/>
      <w:szCs w:val="20"/>
      <w:lang w:eastAsia="en-AU"/>
    </w:rPr>
  </w:style>
  <w:style w:type="paragraph" w:customStyle="1" w:styleId="ListParagraph1">
    <w:name w:val="List Paragraph 1"/>
    <w:basedOn w:val="PlainText"/>
    <w:link w:val="ListParagraph1Char"/>
    <w:uiPriority w:val="1"/>
    <w:qFormat/>
    <w:rsid w:val="00CE59EA"/>
    <w:pPr>
      <w:numPr>
        <w:numId w:val="1"/>
      </w:numPr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unhideWhenUsed/>
    <w:rsid w:val="00565C28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65C28"/>
    <w:rPr>
      <w:rFonts w:ascii="Arial" w:eastAsiaTheme="minorEastAsia" w:hAnsi="Arial" w:cs="Arial"/>
      <w:szCs w:val="20"/>
    </w:rPr>
  </w:style>
  <w:style w:type="paragraph" w:styleId="Footer">
    <w:name w:val="footer"/>
    <w:basedOn w:val="Normal"/>
    <w:link w:val="FooterChar"/>
    <w:uiPriority w:val="99"/>
    <w:unhideWhenUsed/>
    <w:rsid w:val="00565C28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65C28"/>
    <w:rPr>
      <w:rFonts w:ascii="Arial" w:eastAsiaTheme="minorEastAsia" w:hAnsi="Arial" w:cs="Arial"/>
      <w:szCs w:val="20"/>
    </w:rPr>
  </w:style>
  <w:style w:type="paragraph" w:styleId="BodyText">
    <w:name w:val="Body Text"/>
    <w:basedOn w:val="Normal"/>
    <w:link w:val="BodyTextChar"/>
    <w:uiPriority w:val="1"/>
    <w:unhideWhenUsed/>
    <w:qFormat/>
    <w:rsid w:val="00565C28"/>
    <w:pPr>
      <w:widowControl w:val="0"/>
      <w:spacing w:after="0"/>
      <w:ind w:left="120"/>
      <w:jc w:val="left"/>
    </w:pPr>
    <w:rPr>
      <w:rFonts w:eastAsia="Arial" w:cstheme="minorBid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65C28"/>
    <w:rPr>
      <w:rFonts w:ascii="Arial" w:eastAsia="Arial" w:hAnsi="Arial"/>
      <w:sz w:val="24"/>
      <w:szCs w:val="24"/>
    </w:rPr>
  </w:style>
  <w:style w:type="paragraph" w:styleId="Revision">
    <w:name w:val="Revision"/>
    <w:hidden/>
    <w:uiPriority w:val="99"/>
    <w:semiHidden/>
    <w:rsid w:val="00FC049B"/>
    <w:pPr>
      <w:spacing w:after="0" w:line="240" w:lineRule="auto"/>
    </w:pPr>
    <w:rPr>
      <w:rFonts w:ascii="Arial" w:eastAsiaTheme="minorEastAsia" w:hAnsi="Arial" w:cs="Arial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49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49B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7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Felicity Sheppard</dc:creator>
  <cp:keywords/>
  <dc:description/>
  <cp:lastModifiedBy>Neil Sheppard</cp:lastModifiedBy>
  <cp:revision>6</cp:revision>
  <dcterms:created xsi:type="dcterms:W3CDTF">2021-03-20T01:52:00Z</dcterms:created>
  <dcterms:modified xsi:type="dcterms:W3CDTF">2022-02-16T22:39:00Z</dcterms:modified>
</cp:coreProperties>
</file>